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בהיסטוריה המודרנית ולמקם אותם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כלליים לתהליכים ביהדות ובציונות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הצהרת בלפור פורסמה ב-1917, כשלוש שנים אחרי פרוץ המלחמה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העלייה הראשונה התחילה ב-1882, לפני הקונגרס שהתקיים ב-1897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(אירופה במאה ה-19 ורעיונות הנאורות)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(משטרים טוטליטריים)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(היישוב הישן והעלייה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(הדרך לקום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ב-1917 פרצה המהפכה הבולשביקית ברוסיה וגם פורסמה הצהרת בלפור, שתי התפתחויות שהשפיעו רבות על ההיסטוריה העולמית והיהודית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שייכות לעם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אירוע נכון התואם לתקופה שצוינה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שהסדר מסביר תהליכים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מול הכיתה ולבקש מהתלמידים לאתר את האירועים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תקופות (נאורות, לאומיות, שואה, ציונות)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הכרונולוגי כדאי לעודד שימוש בטיעונים מבוססי סיבה ותוצאה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הגדול – מהנאורות ועד קום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ציר הזמן הגדול מרכז אירועים מרכזיים מהמאה ה-15 ועד קום המדינה, מתקופת הנאורות ועד המנדט הבריטי. בדף זה נתרגל זיהוי אירועים וסדר כרונולוגי.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בלפור  ·  קונגרס  ·  1789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פרסם את הרעיון שהארץ סובבת סביב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אירוע התרחש בשנת 1789?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המהפכה הצרפתית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הצהרת בלפור פורסמה לפני פרוץ מלחמת העולם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התקיים לפני תחילת העלייה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בשנת __________ פרצה המהפכה הצרפתית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1897 התכנס ה__________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בשנת 1917 פורסמה הצהרת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פרסום 'האמנה החברתית' מאת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משטרים טוטליטריים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המהפכה הבולשביקית ברוסיה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היישוב הישן והעלייה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ייסוד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הדרך לקום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אירופה במאה ה-19 ורעיונות הנאורות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העלייה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פרוץ המהפכה הצרפתית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מדוע שנת 1917 נחשבת שנה משמעותית במיוחד בציר הזמן (לפחות שני אירועים)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לאומיות,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אירוע אחד מהמאה ה-18 ואירוע אחד מהמאה ה-20 מהציר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הגדול – מהנאורות ועד קום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